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8F9C24" w14:textId="77777777" w:rsidR="003669B2" w:rsidRPr="003669B2" w:rsidRDefault="003669B2" w:rsidP="003669B2">
      <w:pPr>
        <w:rPr>
          <w:rFonts w:ascii="Verdana" w:hAnsi="Verdana"/>
          <w:b/>
          <w:bCs/>
          <w:sz w:val="16"/>
          <w:szCs w:val="16"/>
          <w:u w:val="single"/>
        </w:rPr>
      </w:pPr>
    </w:p>
    <w:p w14:paraId="0B99CF25" w14:textId="0ABDC8A6" w:rsidR="009575CD" w:rsidRPr="009575CD" w:rsidRDefault="003669B2" w:rsidP="009575CD">
      <w:pPr>
        <w:rPr>
          <w:rFonts w:ascii="Verdana" w:hAnsi="Verdana"/>
          <w:b/>
          <w:bCs/>
          <w:sz w:val="14"/>
          <w:szCs w:val="14"/>
        </w:rPr>
      </w:pPr>
      <w:r w:rsidRPr="003669B2">
        <w:rPr>
          <w:rFonts w:ascii="Verdana" w:hAnsi="Verdana"/>
          <w:b/>
          <w:bCs/>
          <w:sz w:val="16"/>
          <w:szCs w:val="16"/>
        </w:rPr>
        <w:t xml:space="preserve">Spett.le </w:t>
      </w:r>
      <w:r w:rsidR="009575CD" w:rsidRPr="009575CD">
        <w:rPr>
          <w:rFonts w:ascii="Verdana" w:hAnsi="Verdana"/>
          <w:b/>
          <w:bCs/>
          <w:sz w:val="16"/>
          <w:szCs w:val="16"/>
        </w:rPr>
        <w:t>ENPAB</w:t>
      </w:r>
    </w:p>
    <w:p w14:paraId="26AC634F" w14:textId="77777777" w:rsidR="009575CD" w:rsidRPr="009575CD" w:rsidRDefault="009575CD" w:rsidP="009575CD">
      <w:pPr>
        <w:rPr>
          <w:rFonts w:ascii="Verdana" w:hAnsi="Verdana"/>
          <w:bCs/>
          <w:sz w:val="14"/>
          <w:szCs w:val="14"/>
        </w:rPr>
      </w:pPr>
      <w:r w:rsidRPr="009575CD">
        <w:rPr>
          <w:rFonts w:ascii="Verdana" w:hAnsi="Verdana"/>
          <w:bCs/>
          <w:sz w:val="14"/>
          <w:szCs w:val="14"/>
        </w:rPr>
        <w:t xml:space="preserve">Alla c.a.  Dr. Ettore </w:t>
      </w:r>
      <w:proofErr w:type="spellStart"/>
      <w:r w:rsidRPr="009575CD">
        <w:rPr>
          <w:rFonts w:ascii="Verdana" w:hAnsi="Verdana"/>
          <w:bCs/>
          <w:sz w:val="14"/>
          <w:szCs w:val="14"/>
        </w:rPr>
        <w:t>MIchele</w:t>
      </w:r>
      <w:proofErr w:type="spellEnd"/>
    </w:p>
    <w:p w14:paraId="3E6A8F43" w14:textId="77777777" w:rsidR="009575CD" w:rsidRPr="009575CD" w:rsidRDefault="009575CD" w:rsidP="009575CD">
      <w:pPr>
        <w:rPr>
          <w:rFonts w:ascii="Verdana" w:hAnsi="Verdana"/>
          <w:bCs/>
          <w:sz w:val="14"/>
          <w:szCs w:val="14"/>
        </w:rPr>
      </w:pPr>
      <w:r w:rsidRPr="009575CD">
        <w:rPr>
          <w:rFonts w:ascii="Verdana" w:hAnsi="Verdana"/>
          <w:bCs/>
          <w:sz w:val="14"/>
          <w:szCs w:val="14"/>
        </w:rPr>
        <w:t xml:space="preserve">            </w:t>
      </w:r>
    </w:p>
    <w:p w14:paraId="4E41FC59" w14:textId="77777777" w:rsidR="009575CD" w:rsidRDefault="009575CD" w:rsidP="009575CD">
      <w:pPr>
        <w:rPr>
          <w:rFonts w:ascii="Verdana" w:hAnsi="Verdana"/>
          <w:bCs/>
          <w:sz w:val="14"/>
          <w:szCs w:val="14"/>
        </w:rPr>
      </w:pPr>
      <w:r w:rsidRPr="009575CD">
        <w:rPr>
          <w:rFonts w:ascii="Verdana" w:hAnsi="Verdana"/>
          <w:bCs/>
          <w:sz w:val="14"/>
          <w:szCs w:val="14"/>
        </w:rPr>
        <w:t xml:space="preserve">Via di Porta </w:t>
      </w:r>
      <w:proofErr w:type="spellStart"/>
      <w:r w:rsidRPr="009575CD">
        <w:rPr>
          <w:rFonts w:ascii="Verdana" w:hAnsi="Verdana"/>
          <w:bCs/>
          <w:sz w:val="14"/>
          <w:szCs w:val="14"/>
        </w:rPr>
        <w:t>Lavernale</w:t>
      </w:r>
      <w:proofErr w:type="spellEnd"/>
      <w:r w:rsidRPr="009575CD">
        <w:rPr>
          <w:rFonts w:ascii="Verdana" w:hAnsi="Verdana"/>
          <w:bCs/>
          <w:sz w:val="14"/>
          <w:szCs w:val="14"/>
        </w:rPr>
        <w:t>, 12,</w:t>
      </w:r>
    </w:p>
    <w:p w14:paraId="1906D4B5" w14:textId="547AC965" w:rsidR="009575CD" w:rsidRPr="009575CD" w:rsidRDefault="009575CD" w:rsidP="009575CD">
      <w:pPr>
        <w:rPr>
          <w:rFonts w:ascii="Verdana" w:hAnsi="Verdana"/>
          <w:bCs/>
          <w:sz w:val="14"/>
          <w:szCs w:val="14"/>
        </w:rPr>
      </w:pPr>
      <w:r w:rsidRPr="009575CD">
        <w:rPr>
          <w:rFonts w:ascii="Verdana" w:hAnsi="Verdana"/>
          <w:bCs/>
          <w:sz w:val="14"/>
          <w:szCs w:val="14"/>
        </w:rPr>
        <w:t xml:space="preserve">00153 Roma RM            </w:t>
      </w:r>
    </w:p>
    <w:p w14:paraId="30D40667" w14:textId="361AF5A7" w:rsidR="000033CD" w:rsidRPr="000033CD" w:rsidRDefault="009575CD" w:rsidP="009575CD">
      <w:pPr>
        <w:rPr>
          <w:rFonts w:ascii="Verdana" w:hAnsi="Verdana"/>
          <w:bCs/>
          <w:sz w:val="14"/>
          <w:szCs w:val="14"/>
        </w:rPr>
      </w:pPr>
      <w:r w:rsidRPr="009575CD">
        <w:rPr>
          <w:rFonts w:ascii="Verdana" w:hAnsi="Verdana"/>
          <w:bCs/>
          <w:sz w:val="14"/>
          <w:szCs w:val="14"/>
        </w:rPr>
        <w:t>_______________________________________</w:t>
      </w:r>
    </w:p>
    <w:p w14:paraId="5E7A7985" w14:textId="77777777" w:rsidR="003669B2" w:rsidRPr="003669B2" w:rsidRDefault="003669B2" w:rsidP="003669B2">
      <w:pPr>
        <w:rPr>
          <w:rFonts w:ascii="Verdana" w:hAnsi="Verdana"/>
          <w:b/>
          <w:bCs/>
          <w:sz w:val="16"/>
          <w:szCs w:val="16"/>
        </w:rPr>
      </w:pPr>
    </w:p>
    <w:p w14:paraId="1B94C699" w14:textId="05FBF726" w:rsidR="003669B2" w:rsidRPr="003669B2" w:rsidRDefault="003669B2" w:rsidP="003669B2">
      <w:pPr>
        <w:rPr>
          <w:rFonts w:ascii="Verdana" w:hAnsi="Verdana"/>
          <w:b/>
          <w:bCs/>
          <w:sz w:val="16"/>
          <w:szCs w:val="16"/>
        </w:rPr>
      </w:pPr>
      <w:r w:rsidRPr="003669B2">
        <w:rPr>
          <w:rFonts w:ascii="Verdana" w:hAnsi="Verdana"/>
          <w:b/>
          <w:bCs/>
          <w:sz w:val="16"/>
          <w:szCs w:val="16"/>
        </w:rPr>
        <w:t xml:space="preserve">Oggetto: Convenzione MSC Crociere – </w:t>
      </w:r>
      <w:r w:rsidR="009575CD" w:rsidRPr="009575CD">
        <w:rPr>
          <w:rFonts w:ascii="Verdana" w:hAnsi="Verdana"/>
          <w:b/>
          <w:bCs/>
          <w:sz w:val="16"/>
          <w:szCs w:val="16"/>
        </w:rPr>
        <w:t>ENPAB</w:t>
      </w:r>
    </w:p>
    <w:p w14:paraId="3593A8E9" w14:textId="77777777" w:rsidR="003669B2" w:rsidRPr="003669B2" w:rsidRDefault="003669B2" w:rsidP="003669B2">
      <w:pPr>
        <w:rPr>
          <w:rFonts w:ascii="Verdana" w:hAnsi="Verdana"/>
          <w:bCs/>
          <w:sz w:val="16"/>
          <w:szCs w:val="16"/>
        </w:rPr>
      </w:pPr>
    </w:p>
    <w:p w14:paraId="7CC3B780" w14:textId="3D865D2C" w:rsidR="003669B2" w:rsidRPr="003669B2" w:rsidRDefault="003669B2" w:rsidP="003669B2">
      <w:pPr>
        <w:rPr>
          <w:rFonts w:ascii="Verdana" w:hAnsi="Verdana"/>
          <w:bCs/>
          <w:sz w:val="16"/>
          <w:szCs w:val="16"/>
        </w:rPr>
      </w:pPr>
      <w:r w:rsidRPr="003669B2">
        <w:rPr>
          <w:rFonts w:ascii="Verdana" w:hAnsi="Verdana"/>
          <w:bCs/>
          <w:sz w:val="16"/>
          <w:szCs w:val="16"/>
        </w:rPr>
        <w:t>La MSC Crociere è lieta di riconoscere ai dipendenti/collaboratori</w:t>
      </w:r>
      <w:r w:rsidR="008D773D">
        <w:rPr>
          <w:rFonts w:ascii="Verdana" w:hAnsi="Verdana"/>
          <w:bCs/>
          <w:sz w:val="16"/>
          <w:szCs w:val="16"/>
        </w:rPr>
        <w:t xml:space="preserve">/soci di </w:t>
      </w:r>
      <w:r w:rsidR="009575CD" w:rsidRPr="009575CD">
        <w:rPr>
          <w:rFonts w:ascii="Verdana" w:hAnsi="Verdana"/>
          <w:b/>
          <w:bCs/>
          <w:sz w:val="16"/>
          <w:szCs w:val="16"/>
        </w:rPr>
        <w:t>ENPAB</w:t>
      </w:r>
      <w:r w:rsidR="009575CD" w:rsidRPr="009575CD">
        <w:rPr>
          <w:rFonts w:ascii="Verdana" w:hAnsi="Verdana"/>
          <w:b/>
          <w:bCs/>
          <w:sz w:val="16"/>
          <w:szCs w:val="16"/>
        </w:rPr>
        <w:t xml:space="preserve"> </w:t>
      </w:r>
      <w:r w:rsidR="000033CD">
        <w:rPr>
          <w:rFonts w:ascii="Verdana" w:hAnsi="Verdana"/>
          <w:bCs/>
          <w:sz w:val="16"/>
          <w:szCs w:val="16"/>
        </w:rPr>
        <w:t xml:space="preserve">e familiari che partiranno insieme a loro </w:t>
      </w:r>
      <w:r w:rsidRPr="003669B2">
        <w:rPr>
          <w:rFonts w:ascii="Verdana" w:hAnsi="Verdana"/>
          <w:bCs/>
          <w:sz w:val="16"/>
          <w:szCs w:val="16"/>
        </w:rPr>
        <w:t xml:space="preserve">una scontistica sull’acquisto dei propri pacchetti turistici per gli itinerari relativi al: </w:t>
      </w:r>
    </w:p>
    <w:p w14:paraId="7B63A6ED" w14:textId="77777777" w:rsidR="003669B2" w:rsidRPr="003669B2" w:rsidRDefault="003669B2" w:rsidP="003669B2">
      <w:pPr>
        <w:rPr>
          <w:rFonts w:ascii="Verdana" w:hAnsi="Verdana"/>
          <w:bCs/>
          <w:sz w:val="16"/>
          <w:szCs w:val="16"/>
        </w:rPr>
      </w:pPr>
    </w:p>
    <w:p w14:paraId="7C83210F" w14:textId="63E7D2D8" w:rsidR="003669B2" w:rsidRPr="003669B2" w:rsidRDefault="003669B2" w:rsidP="003669B2">
      <w:pPr>
        <w:numPr>
          <w:ilvl w:val="0"/>
          <w:numId w:val="3"/>
        </w:numPr>
        <w:rPr>
          <w:rFonts w:ascii="Verdana" w:hAnsi="Verdana"/>
          <w:bCs/>
          <w:sz w:val="16"/>
          <w:szCs w:val="16"/>
        </w:rPr>
      </w:pPr>
      <w:proofErr w:type="spellStart"/>
      <w:r w:rsidRPr="003669B2">
        <w:rPr>
          <w:rFonts w:ascii="Verdana" w:hAnsi="Verdana"/>
          <w:bCs/>
          <w:sz w:val="16"/>
          <w:szCs w:val="16"/>
        </w:rPr>
        <w:t>Summer</w:t>
      </w:r>
      <w:proofErr w:type="spellEnd"/>
      <w:r w:rsidRPr="003669B2">
        <w:rPr>
          <w:rFonts w:ascii="Verdana" w:hAnsi="Verdana"/>
          <w:bCs/>
          <w:sz w:val="16"/>
          <w:szCs w:val="16"/>
        </w:rPr>
        <w:t xml:space="preserve"> 20</w:t>
      </w:r>
      <w:r w:rsidR="005B74C7">
        <w:rPr>
          <w:rFonts w:ascii="Verdana" w:hAnsi="Verdana"/>
          <w:bCs/>
          <w:sz w:val="16"/>
          <w:szCs w:val="16"/>
        </w:rPr>
        <w:t>2</w:t>
      </w:r>
      <w:r w:rsidR="008138C4">
        <w:rPr>
          <w:rFonts w:ascii="Verdana" w:hAnsi="Verdana"/>
          <w:bCs/>
          <w:sz w:val="16"/>
          <w:szCs w:val="16"/>
        </w:rPr>
        <w:t>2</w:t>
      </w:r>
    </w:p>
    <w:p w14:paraId="4D984844" w14:textId="71504F61" w:rsidR="003669B2" w:rsidRPr="003669B2" w:rsidRDefault="003669B2" w:rsidP="003669B2">
      <w:pPr>
        <w:numPr>
          <w:ilvl w:val="0"/>
          <w:numId w:val="3"/>
        </w:numPr>
        <w:rPr>
          <w:rFonts w:ascii="Verdana" w:hAnsi="Verdana"/>
          <w:bCs/>
          <w:sz w:val="16"/>
          <w:szCs w:val="16"/>
        </w:rPr>
      </w:pPr>
      <w:proofErr w:type="spellStart"/>
      <w:r w:rsidRPr="003669B2">
        <w:rPr>
          <w:rFonts w:ascii="Verdana" w:hAnsi="Verdana"/>
          <w:bCs/>
          <w:sz w:val="16"/>
          <w:szCs w:val="16"/>
        </w:rPr>
        <w:t>Winter</w:t>
      </w:r>
      <w:proofErr w:type="spellEnd"/>
      <w:r w:rsidRPr="003669B2">
        <w:rPr>
          <w:rFonts w:ascii="Verdana" w:hAnsi="Verdana"/>
          <w:bCs/>
          <w:sz w:val="16"/>
          <w:szCs w:val="16"/>
        </w:rPr>
        <w:t xml:space="preserve"> </w:t>
      </w:r>
      <w:r w:rsidR="005B74C7">
        <w:rPr>
          <w:rFonts w:ascii="Verdana" w:hAnsi="Verdana"/>
          <w:bCs/>
          <w:sz w:val="16"/>
          <w:szCs w:val="16"/>
        </w:rPr>
        <w:t>2</w:t>
      </w:r>
      <w:r w:rsidR="008138C4">
        <w:rPr>
          <w:rFonts w:ascii="Verdana" w:hAnsi="Verdana"/>
          <w:bCs/>
          <w:sz w:val="16"/>
          <w:szCs w:val="16"/>
        </w:rPr>
        <w:t>2</w:t>
      </w:r>
      <w:r w:rsidRPr="003669B2">
        <w:rPr>
          <w:rFonts w:ascii="Verdana" w:hAnsi="Verdana"/>
          <w:bCs/>
          <w:sz w:val="16"/>
          <w:szCs w:val="16"/>
        </w:rPr>
        <w:t>/2</w:t>
      </w:r>
      <w:r w:rsidR="008138C4">
        <w:rPr>
          <w:rFonts w:ascii="Verdana" w:hAnsi="Verdana"/>
          <w:bCs/>
          <w:sz w:val="16"/>
          <w:szCs w:val="16"/>
        </w:rPr>
        <w:t>3</w:t>
      </w:r>
    </w:p>
    <w:p w14:paraId="1E0BA6F8" w14:textId="77777777" w:rsidR="005B74C7" w:rsidRDefault="005B74C7" w:rsidP="003669B2">
      <w:pPr>
        <w:rPr>
          <w:rFonts w:ascii="Verdana" w:hAnsi="Verdana"/>
          <w:bCs/>
          <w:sz w:val="16"/>
          <w:szCs w:val="16"/>
        </w:rPr>
      </w:pPr>
    </w:p>
    <w:p w14:paraId="76EF4612" w14:textId="62EFA14B" w:rsidR="003669B2" w:rsidRPr="003669B2" w:rsidRDefault="003669B2" w:rsidP="003669B2">
      <w:pPr>
        <w:rPr>
          <w:rFonts w:ascii="Verdana" w:hAnsi="Verdana"/>
          <w:bCs/>
          <w:sz w:val="16"/>
          <w:szCs w:val="16"/>
        </w:rPr>
      </w:pPr>
      <w:r w:rsidRPr="003669B2">
        <w:rPr>
          <w:rFonts w:ascii="Verdana" w:hAnsi="Verdana"/>
          <w:bCs/>
          <w:sz w:val="16"/>
          <w:szCs w:val="16"/>
        </w:rPr>
        <w:t>Lo sconto si intende valido solo sulla quota crociera: sono esclusi voli, escursioni ed altri servizi accessori concesso per cabina. Si precisa come lo sconto sia dedicato esclusivamente a vendite individuali, escludendo quelle di gruppo.</w:t>
      </w:r>
    </w:p>
    <w:p w14:paraId="54600AB6" w14:textId="77777777" w:rsidR="003669B2" w:rsidRPr="003669B2" w:rsidRDefault="003669B2" w:rsidP="003669B2">
      <w:pPr>
        <w:rPr>
          <w:rFonts w:ascii="Verdana" w:hAnsi="Verdana"/>
          <w:bCs/>
          <w:sz w:val="16"/>
          <w:szCs w:val="16"/>
        </w:rPr>
      </w:pPr>
    </w:p>
    <w:p w14:paraId="0387D0CC" w14:textId="669B2068" w:rsidR="003669B2" w:rsidRPr="003669B2" w:rsidRDefault="003669B2" w:rsidP="003669B2">
      <w:pPr>
        <w:rPr>
          <w:rFonts w:ascii="Verdana" w:hAnsi="Verdana"/>
          <w:bCs/>
          <w:sz w:val="16"/>
          <w:szCs w:val="16"/>
        </w:rPr>
      </w:pPr>
      <w:r w:rsidRPr="003669B2">
        <w:rPr>
          <w:rFonts w:ascii="Verdana" w:hAnsi="Verdana"/>
          <w:bCs/>
          <w:sz w:val="16"/>
          <w:szCs w:val="16"/>
        </w:rPr>
        <w:t>L’accesso alle predette agevolazioni sarà garantito comunicando e presentando, all’atto della prenotazione, una copia del badge aziendale</w:t>
      </w:r>
      <w:r w:rsidR="009575CD" w:rsidRPr="003669B2">
        <w:rPr>
          <w:rFonts w:ascii="Verdana" w:hAnsi="Verdana"/>
          <w:bCs/>
          <w:sz w:val="16"/>
          <w:szCs w:val="16"/>
        </w:rPr>
        <w:t xml:space="preserve">, in corso di validità, </w:t>
      </w:r>
      <w:r w:rsidRPr="003669B2">
        <w:rPr>
          <w:rFonts w:ascii="Verdana" w:hAnsi="Verdana"/>
          <w:bCs/>
          <w:sz w:val="16"/>
          <w:szCs w:val="16"/>
        </w:rPr>
        <w:t>comprovante l’apparten</w:t>
      </w:r>
      <w:r w:rsidR="000033CD">
        <w:rPr>
          <w:rFonts w:ascii="Verdana" w:hAnsi="Verdana"/>
          <w:bCs/>
          <w:sz w:val="16"/>
          <w:szCs w:val="16"/>
        </w:rPr>
        <w:t>en</w:t>
      </w:r>
      <w:r w:rsidRPr="003669B2">
        <w:rPr>
          <w:rFonts w:ascii="Verdana" w:hAnsi="Verdana"/>
          <w:bCs/>
          <w:sz w:val="16"/>
          <w:szCs w:val="16"/>
        </w:rPr>
        <w:t xml:space="preserve">za alla </w:t>
      </w:r>
      <w:r w:rsidR="008138C4">
        <w:rPr>
          <w:rFonts w:ascii="Verdana" w:hAnsi="Verdana"/>
          <w:bCs/>
          <w:sz w:val="16"/>
          <w:szCs w:val="16"/>
        </w:rPr>
        <w:t>azienda</w:t>
      </w:r>
      <w:r w:rsidR="000033CD">
        <w:rPr>
          <w:rFonts w:ascii="Verdana" w:hAnsi="Verdana"/>
          <w:bCs/>
          <w:sz w:val="16"/>
          <w:szCs w:val="16"/>
        </w:rPr>
        <w:t xml:space="preserve"> o </w:t>
      </w:r>
      <w:r w:rsidRPr="003669B2">
        <w:rPr>
          <w:rFonts w:ascii="Verdana" w:hAnsi="Verdana"/>
          <w:bCs/>
          <w:sz w:val="16"/>
          <w:szCs w:val="16"/>
        </w:rPr>
        <w:t>associazione</w:t>
      </w:r>
      <w:r w:rsidR="009575CD">
        <w:rPr>
          <w:rFonts w:ascii="Verdana" w:hAnsi="Verdana"/>
          <w:bCs/>
          <w:sz w:val="16"/>
          <w:szCs w:val="16"/>
        </w:rPr>
        <w:t xml:space="preserve"> </w:t>
      </w:r>
      <w:r w:rsidRPr="003669B2">
        <w:rPr>
          <w:rFonts w:ascii="Verdana" w:hAnsi="Verdana"/>
          <w:bCs/>
          <w:sz w:val="16"/>
          <w:szCs w:val="16"/>
        </w:rPr>
        <w:t>oppure il codice cliente.</w:t>
      </w:r>
    </w:p>
    <w:p w14:paraId="0C61CC13" w14:textId="77777777" w:rsidR="003669B2" w:rsidRPr="003669B2" w:rsidRDefault="003669B2" w:rsidP="003669B2">
      <w:pPr>
        <w:rPr>
          <w:rFonts w:ascii="Verdana" w:hAnsi="Verdana"/>
          <w:bCs/>
          <w:sz w:val="16"/>
          <w:szCs w:val="16"/>
        </w:rPr>
      </w:pPr>
    </w:p>
    <w:p w14:paraId="1EDE9D97" w14:textId="77777777" w:rsidR="003669B2" w:rsidRPr="003669B2" w:rsidRDefault="003669B2" w:rsidP="003669B2">
      <w:pPr>
        <w:rPr>
          <w:rFonts w:ascii="Verdana" w:hAnsi="Verdana"/>
          <w:bCs/>
          <w:sz w:val="16"/>
          <w:szCs w:val="16"/>
        </w:rPr>
      </w:pPr>
      <w:r w:rsidRPr="003669B2">
        <w:rPr>
          <w:rFonts w:ascii="Verdana" w:hAnsi="Verdana"/>
          <w:bCs/>
          <w:sz w:val="16"/>
          <w:szCs w:val="16"/>
          <w:lang w:val="x-none"/>
        </w:rPr>
        <w:t xml:space="preserve">Sarà possibile accedere alle predette agevolazioni contattando la </w:t>
      </w:r>
      <w:r w:rsidRPr="003669B2">
        <w:rPr>
          <w:rFonts w:ascii="Verdana" w:hAnsi="Verdana"/>
          <w:b/>
          <w:bCs/>
          <w:sz w:val="16"/>
          <w:szCs w:val="16"/>
          <w:lang w:val="x-none"/>
        </w:rPr>
        <w:t xml:space="preserve">propria agenzia di fiducia su tutto il territorio nazionale </w:t>
      </w:r>
      <w:r w:rsidRPr="003669B2">
        <w:rPr>
          <w:rFonts w:ascii="Verdana" w:hAnsi="Verdana"/>
          <w:bCs/>
          <w:sz w:val="16"/>
          <w:szCs w:val="16"/>
          <w:lang w:val="x-none"/>
        </w:rPr>
        <w:t>o</w:t>
      </w:r>
      <w:r w:rsidRPr="003669B2">
        <w:rPr>
          <w:rFonts w:ascii="Verdana" w:hAnsi="Verdana"/>
          <w:bCs/>
          <w:sz w:val="16"/>
          <w:szCs w:val="16"/>
        </w:rPr>
        <w:t>ppure</w:t>
      </w:r>
      <w:r w:rsidRPr="003669B2">
        <w:rPr>
          <w:rFonts w:ascii="Verdana" w:hAnsi="Verdana"/>
          <w:bCs/>
          <w:sz w:val="16"/>
          <w:szCs w:val="16"/>
          <w:lang w:val="x-none"/>
        </w:rPr>
        <w:t xml:space="preserve"> attraverso </w:t>
      </w:r>
      <w:r w:rsidRPr="003669B2">
        <w:rPr>
          <w:rFonts w:ascii="Verdana" w:hAnsi="Verdana"/>
          <w:bCs/>
          <w:sz w:val="16"/>
          <w:szCs w:val="16"/>
        </w:rPr>
        <w:t>il nostro Team B2C  (848 242490).</w:t>
      </w:r>
    </w:p>
    <w:p w14:paraId="5D507588" w14:textId="77777777" w:rsidR="003669B2" w:rsidRPr="003669B2" w:rsidRDefault="003669B2" w:rsidP="003669B2">
      <w:pPr>
        <w:rPr>
          <w:rFonts w:ascii="Verdana" w:hAnsi="Verdana"/>
          <w:bCs/>
          <w:sz w:val="16"/>
          <w:szCs w:val="16"/>
        </w:rPr>
      </w:pPr>
    </w:p>
    <w:p w14:paraId="72B9CDC7" w14:textId="77777777" w:rsidR="003669B2" w:rsidRPr="008138C4" w:rsidRDefault="003669B2" w:rsidP="003669B2">
      <w:pPr>
        <w:rPr>
          <w:rFonts w:ascii="Verdana" w:hAnsi="Verdana"/>
          <w:bCs/>
          <w:sz w:val="16"/>
          <w:szCs w:val="16"/>
          <w:lang w:val="x-none"/>
        </w:rPr>
      </w:pPr>
      <w:r w:rsidRPr="003669B2">
        <w:rPr>
          <w:rFonts w:ascii="Verdana" w:hAnsi="Verdana"/>
          <w:b/>
          <w:bCs/>
          <w:sz w:val="16"/>
          <w:szCs w:val="16"/>
        </w:rPr>
        <w:t>Termini &amp; condizioni:</w:t>
      </w:r>
    </w:p>
    <w:p w14:paraId="5D18304B" w14:textId="77777777" w:rsidR="003669B2" w:rsidRPr="008138C4" w:rsidRDefault="003669B2" w:rsidP="003669B2">
      <w:pPr>
        <w:rPr>
          <w:rFonts w:ascii="Verdana" w:hAnsi="Verdana"/>
          <w:bCs/>
          <w:sz w:val="16"/>
          <w:szCs w:val="16"/>
          <w:lang w:val="x-none"/>
        </w:rPr>
      </w:pPr>
    </w:p>
    <w:p w14:paraId="30E2FE8F" w14:textId="7B839370" w:rsidR="008138C4" w:rsidRPr="008138C4" w:rsidRDefault="008138C4" w:rsidP="008138C4">
      <w:pPr>
        <w:pStyle w:val="ListParagraph"/>
        <w:numPr>
          <w:ilvl w:val="0"/>
          <w:numId w:val="6"/>
        </w:numPr>
        <w:rPr>
          <w:rFonts w:ascii="Verdana" w:hAnsi="Verdana"/>
          <w:bCs/>
          <w:sz w:val="16"/>
          <w:szCs w:val="16"/>
          <w:lang w:val="x-none"/>
        </w:rPr>
      </w:pPr>
      <w:r w:rsidRPr="008138C4">
        <w:rPr>
          <w:rFonts w:ascii="Verdana" w:hAnsi="Verdana"/>
          <w:bCs/>
          <w:sz w:val="16"/>
          <w:szCs w:val="16"/>
          <w:lang w:val="x-none"/>
        </w:rPr>
        <w:t>5% di sconto per INTERNA/ESTERNA su</w:t>
      </w:r>
      <w:r>
        <w:rPr>
          <w:rFonts w:ascii="Verdana" w:hAnsi="Verdana"/>
          <w:bCs/>
          <w:sz w:val="16"/>
          <w:szCs w:val="16"/>
        </w:rPr>
        <w:t xml:space="preserve"> </w:t>
      </w:r>
      <w:r w:rsidRPr="008138C4">
        <w:rPr>
          <w:rFonts w:ascii="Verdana" w:hAnsi="Verdana"/>
          <w:bCs/>
          <w:sz w:val="16"/>
          <w:szCs w:val="16"/>
          <w:lang w:val="x-none"/>
        </w:rPr>
        <w:t>EARLYBKG;</w:t>
      </w:r>
      <w:r>
        <w:rPr>
          <w:rFonts w:ascii="Verdana" w:hAnsi="Verdana"/>
          <w:bCs/>
          <w:sz w:val="16"/>
          <w:szCs w:val="16"/>
        </w:rPr>
        <w:t xml:space="preserve"> </w:t>
      </w:r>
      <w:r w:rsidRPr="008138C4">
        <w:rPr>
          <w:rFonts w:ascii="Verdana" w:hAnsi="Verdana"/>
          <w:bCs/>
          <w:sz w:val="16"/>
          <w:szCs w:val="16"/>
          <w:lang w:val="x-none"/>
        </w:rPr>
        <w:t>EBDRINK;</w:t>
      </w:r>
      <w:r>
        <w:rPr>
          <w:rFonts w:ascii="Verdana" w:hAnsi="Verdana"/>
          <w:bCs/>
          <w:sz w:val="16"/>
          <w:szCs w:val="16"/>
        </w:rPr>
        <w:t xml:space="preserve"> </w:t>
      </w:r>
      <w:r w:rsidRPr="008138C4">
        <w:rPr>
          <w:rFonts w:ascii="Verdana" w:hAnsi="Verdana"/>
          <w:bCs/>
          <w:sz w:val="16"/>
          <w:szCs w:val="16"/>
          <w:lang w:val="x-none"/>
        </w:rPr>
        <w:t>BESTPR;</w:t>
      </w:r>
      <w:r>
        <w:rPr>
          <w:rFonts w:ascii="Verdana" w:hAnsi="Verdana"/>
          <w:bCs/>
          <w:sz w:val="16"/>
          <w:szCs w:val="16"/>
        </w:rPr>
        <w:t xml:space="preserve"> </w:t>
      </w:r>
      <w:r w:rsidRPr="008138C4">
        <w:rPr>
          <w:rFonts w:ascii="Verdana" w:hAnsi="Verdana"/>
          <w:bCs/>
          <w:sz w:val="16"/>
          <w:szCs w:val="16"/>
          <w:lang w:val="x-none"/>
        </w:rPr>
        <w:t>BPDRINK;</w:t>
      </w:r>
      <w:r>
        <w:rPr>
          <w:rFonts w:ascii="Verdana" w:hAnsi="Verdana"/>
          <w:bCs/>
          <w:sz w:val="16"/>
          <w:szCs w:val="16"/>
        </w:rPr>
        <w:t xml:space="preserve"> </w:t>
      </w:r>
      <w:r w:rsidRPr="008138C4">
        <w:rPr>
          <w:rFonts w:ascii="Verdana" w:hAnsi="Verdana"/>
          <w:bCs/>
          <w:sz w:val="16"/>
          <w:szCs w:val="16"/>
          <w:lang w:val="x-none"/>
        </w:rPr>
        <w:t>BROKEN;</w:t>
      </w:r>
      <w:r>
        <w:rPr>
          <w:rFonts w:ascii="Verdana" w:hAnsi="Verdana"/>
          <w:bCs/>
          <w:sz w:val="16"/>
          <w:szCs w:val="16"/>
        </w:rPr>
        <w:t xml:space="preserve"> </w:t>
      </w:r>
      <w:r w:rsidRPr="008138C4">
        <w:rPr>
          <w:rFonts w:ascii="Verdana" w:hAnsi="Verdana"/>
          <w:bCs/>
          <w:sz w:val="16"/>
          <w:szCs w:val="16"/>
          <w:lang w:val="x-none"/>
        </w:rPr>
        <w:t>HBDRINK;</w:t>
      </w:r>
      <w:r>
        <w:rPr>
          <w:rFonts w:ascii="Verdana" w:hAnsi="Verdana"/>
          <w:bCs/>
          <w:sz w:val="16"/>
          <w:szCs w:val="16"/>
        </w:rPr>
        <w:t xml:space="preserve"> </w:t>
      </w:r>
      <w:r w:rsidRPr="008138C4">
        <w:rPr>
          <w:rFonts w:ascii="Verdana" w:hAnsi="Verdana"/>
          <w:bCs/>
          <w:sz w:val="16"/>
          <w:szCs w:val="16"/>
          <w:lang w:val="x-none"/>
        </w:rPr>
        <w:t>PROMOMKT;</w:t>
      </w:r>
      <w:r>
        <w:rPr>
          <w:rFonts w:ascii="Verdana" w:hAnsi="Verdana"/>
          <w:bCs/>
          <w:sz w:val="16"/>
          <w:szCs w:val="16"/>
        </w:rPr>
        <w:t xml:space="preserve"> </w:t>
      </w:r>
      <w:r w:rsidRPr="008138C4">
        <w:rPr>
          <w:rFonts w:ascii="Verdana" w:hAnsi="Verdana"/>
          <w:bCs/>
          <w:sz w:val="16"/>
          <w:szCs w:val="16"/>
          <w:lang w:val="x-none"/>
        </w:rPr>
        <w:t>PRDRINK (ed i rispettivi listini con bevande)</w:t>
      </w:r>
    </w:p>
    <w:p w14:paraId="0F4C7630" w14:textId="3BBFD644" w:rsidR="008138C4" w:rsidRPr="008138C4" w:rsidRDefault="008138C4" w:rsidP="008138C4">
      <w:pPr>
        <w:pStyle w:val="ListParagraph"/>
        <w:numPr>
          <w:ilvl w:val="0"/>
          <w:numId w:val="6"/>
        </w:numPr>
        <w:rPr>
          <w:rFonts w:ascii="Verdana" w:hAnsi="Verdana"/>
          <w:bCs/>
          <w:sz w:val="16"/>
          <w:szCs w:val="16"/>
          <w:lang w:val="x-none"/>
        </w:rPr>
      </w:pPr>
      <w:r w:rsidRPr="008138C4">
        <w:rPr>
          <w:rFonts w:ascii="Verdana" w:hAnsi="Verdana"/>
          <w:bCs/>
          <w:sz w:val="16"/>
          <w:szCs w:val="16"/>
          <w:lang w:val="x-none"/>
        </w:rPr>
        <w:t>10% di sconto per BALCONE/SUITE/YC su EARLYBKG;</w:t>
      </w:r>
      <w:r>
        <w:rPr>
          <w:rFonts w:ascii="Verdana" w:hAnsi="Verdana"/>
          <w:bCs/>
          <w:sz w:val="16"/>
          <w:szCs w:val="16"/>
        </w:rPr>
        <w:t xml:space="preserve"> </w:t>
      </w:r>
      <w:r w:rsidRPr="008138C4">
        <w:rPr>
          <w:rFonts w:ascii="Verdana" w:hAnsi="Verdana"/>
          <w:bCs/>
          <w:sz w:val="16"/>
          <w:szCs w:val="16"/>
          <w:lang w:val="x-none"/>
        </w:rPr>
        <w:t>EBDRINK;</w:t>
      </w:r>
      <w:r>
        <w:rPr>
          <w:rFonts w:ascii="Verdana" w:hAnsi="Verdana"/>
          <w:bCs/>
          <w:sz w:val="16"/>
          <w:szCs w:val="16"/>
        </w:rPr>
        <w:t xml:space="preserve"> </w:t>
      </w:r>
      <w:r w:rsidRPr="008138C4">
        <w:rPr>
          <w:rFonts w:ascii="Verdana" w:hAnsi="Verdana"/>
          <w:bCs/>
          <w:sz w:val="16"/>
          <w:szCs w:val="16"/>
          <w:lang w:val="x-none"/>
        </w:rPr>
        <w:t>BESTPR;</w:t>
      </w:r>
      <w:r>
        <w:rPr>
          <w:rFonts w:ascii="Verdana" w:hAnsi="Verdana"/>
          <w:bCs/>
          <w:sz w:val="16"/>
          <w:szCs w:val="16"/>
        </w:rPr>
        <w:t xml:space="preserve"> </w:t>
      </w:r>
      <w:r w:rsidRPr="008138C4">
        <w:rPr>
          <w:rFonts w:ascii="Verdana" w:hAnsi="Verdana"/>
          <w:bCs/>
          <w:sz w:val="16"/>
          <w:szCs w:val="16"/>
          <w:lang w:val="x-none"/>
        </w:rPr>
        <w:t>BPDRINK;</w:t>
      </w:r>
      <w:r>
        <w:rPr>
          <w:rFonts w:ascii="Verdana" w:hAnsi="Verdana"/>
          <w:bCs/>
          <w:sz w:val="16"/>
          <w:szCs w:val="16"/>
        </w:rPr>
        <w:t xml:space="preserve"> </w:t>
      </w:r>
      <w:r w:rsidRPr="008138C4">
        <w:rPr>
          <w:rFonts w:ascii="Verdana" w:hAnsi="Verdana"/>
          <w:bCs/>
          <w:sz w:val="16"/>
          <w:szCs w:val="16"/>
          <w:lang w:val="x-none"/>
        </w:rPr>
        <w:t>BROKEN;</w:t>
      </w:r>
      <w:r>
        <w:rPr>
          <w:rFonts w:ascii="Verdana" w:hAnsi="Verdana"/>
          <w:bCs/>
          <w:sz w:val="16"/>
          <w:szCs w:val="16"/>
        </w:rPr>
        <w:t xml:space="preserve"> </w:t>
      </w:r>
      <w:r w:rsidRPr="008138C4">
        <w:rPr>
          <w:rFonts w:ascii="Verdana" w:hAnsi="Verdana"/>
          <w:bCs/>
          <w:sz w:val="16"/>
          <w:szCs w:val="16"/>
          <w:lang w:val="x-none"/>
        </w:rPr>
        <w:t>HBDRINK;</w:t>
      </w:r>
      <w:r>
        <w:rPr>
          <w:rFonts w:ascii="Verdana" w:hAnsi="Verdana"/>
          <w:bCs/>
          <w:sz w:val="16"/>
          <w:szCs w:val="16"/>
        </w:rPr>
        <w:t xml:space="preserve"> </w:t>
      </w:r>
      <w:r w:rsidRPr="008138C4">
        <w:rPr>
          <w:rFonts w:ascii="Verdana" w:hAnsi="Verdana"/>
          <w:bCs/>
          <w:sz w:val="16"/>
          <w:szCs w:val="16"/>
          <w:lang w:val="x-none"/>
        </w:rPr>
        <w:t>PROMOMKT;</w:t>
      </w:r>
      <w:r>
        <w:rPr>
          <w:rFonts w:ascii="Verdana" w:hAnsi="Verdana"/>
          <w:bCs/>
          <w:sz w:val="16"/>
          <w:szCs w:val="16"/>
        </w:rPr>
        <w:t xml:space="preserve"> </w:t>
      </w:r>
      <w:r w:rsidRPr="008138C4">
        <w:rPr>
          <w:rFonts w:ascii="Verdana" w:hAnsi="Verdana"/>
          <w:bCs/>
          <w:sz w:val="16"/>
          <w:szCs w:val="16"/>
          <w:lang w:val="x-none"/>
        </w:rPr>
        <w:t>PRDRINK (ed i rispettivi listini con bevande)</w:t>
      </w:r>
    </w:p>
    <w:p w14:paraId="035ED8CC" w14:textId="59E47E78" w:rsidR="008138C4" w:rsidRPr="008138C4" w:rsidRDefault="008138C4" w:rsidP="008138C4">
      <w:pPr>
        <w:pStyle w:val="ListParagraph"/>
        <w:numPr>
          <w:ilvl w:val="0"/>
          <w:numId w:val="6"/>
        </w:numPr>
        <w:rPr>
          <w:rFonts w:ascii="Verdana" w:hAnsi="Verdana"/>
          <w:bCs/>
          <w:sz w:val="16"/>
          <w:szCs w:val="16"/>
          <w:lang w:val="x-none"/>
        </w:rPr>
      </w:pPr>
      <w:r w:rsidRPr="008138C4">
        <w:rPr>
          <w:rFonts w:ascii="Verdana" w:hAnsi="Verdana"/>
          <w:bCs/>
          <w:sz w:val="16"/>
          <w:szCs w:val="16"/>
          <w:lang w:val="x-none"/>
        </w:rPr>
        <w:t xml:space="preserve">Cumulabile con le promo da catalogo (senior, </w:t>
      </w:r>
      <w:proofErr w:type="spellStart"/>
      <w:r w:rsidRPr="008138C4">
        <w:rPr>
          <w:rFonts w:ascii="Verdana" w:hAnsi="Verdana"/>
          <w:bCs/>
          <w:sz w:val="16"/>
          <w:szCs w:val="16"/>
          <w:lang w:val="x-none"/>
        </w:rPr>
        <w:t>young</w:t>
      </w:r>
      <w:proofErr w:type="spellEnd"/>
      <w:r w:rsidRPr="008138C4">
        <w:rPr>
          <w:rFonts w:ascii="Verdana" w:hAnsi="Verdana"/>
          <w:bCs/>
          <w:sz w:val="16"/>
          <w:szCs w:val="16"/>
          <w:lang w:val="x-none"/>
        </w:rPr>
        <w:t xml:space="preserve">, </w:t>
      </w:r>
      <w:proofErr w:type="spellStart"/>
      <w:r w:rsidRPr="008138C4">
        <w:rPr>
          <w:rFonts w:ascii="Verdana" w:hAnsi="Verdana"/>
          <w:bCs/>
          <w:sz w:val="16"/>
          <w:szCs w:val="16"/>
          <w:lang w:val="x-none"/>
        </w:rPr>
        <w:t>ecc</w:t>
      </w:r>
      <w:proofErr w:type="spellEnd"/>
      <w:r w:rsidRPr="008138C4">
        <w:rPr>
          <w:rFonts w:ascii="Verdana" w:hAnsi="Verdana"/>
          <w:bCs/>
          <w:sz w:val="16"/>
          <w:szCs w:val="16"/>
          <w:lang w:val="x-none"/>
        </w:rPr>
        <w:t>…);</w:t>
      </w:r>
    </w:p>
    <w:p w14:paraId="68AFB6EA" w14:textId="41912015" w:rsidR="008138C4" w:rsidRPr="008138C4" w:rsidRDefault="008138C4" w:rsidP="008138C4">
      <w:pPr>
        <w:pStyle w:val="ListParagraph"/>
        <w:numPr>
          <w:ilvl w:val="0"/>
          <w:numId w:val="6"/>
        </w:numPr>
        <w:rPr>
          <w:rFonts w:ascii="Verdana" w:hAnsi="Verdana"/>
          <w:bCs/>
          <w:sz w:val="16"/>
          <w:szCs w:val="16"/>
          <w:lang w:val="x-none"/>
        </w:rPr>
      </w:pPr>
      <w:r w:rsidRPr="008138C4">
        <w:rPr>
          <w:rFonts w:ascii="Verdana" w:hAnsi="Verdana"/>
          <w:bCs/>
          <w:sz w:val="16"/>
          <w:szCs w:val="16"/>
          <w:lang w:val="x-none"/>
        </w:rPr>
        <w:t xml:space="preserve">Cumulabile con lo sconto MSC </w:t>
      </w:r>
      <w:proofErr w:type="spellStart"/>
      <w:r w:rsidRPr="008138C4">
        <w:rPr>
          <w:rFonts w:ascii="Verdana" w:hAnsi="Verdana"/>
          <w:bCs/>
          <w:sz w:val="16"/>
          <w:szCs w:val="16"/>
          <w:lang w:val="x-none"/>
        </w:rPr>
        <w:t>Voyagers</w:t>
      </w:r>
      <w:proofErr w:type="spellEnd"/>
      <w:r w:rsidRPr="008138C4">
        <w:rPr>
          <w:rFonts w:ascii="Verdana" w:hAnsi="Verdana"/>
          <w:bCs/>
          <w:sz w:val="16"/>
          <w:szCs w:val="16"/>
          <w:lang w:val="x-none"/>
        </w:rPr>
        <w:t xml:space="preserve"> Club;</w:t>
      </w:r>
    </w:p>
    <w:p w14:paraId="380920AD" w14:textId="55E442ED" w:rsidR="008138C4" w:rsidRDefault="008138C4" w:rsidP="008138C4">
      <w:pPr>
        <w:pStyle w:val="ListParagraph"/>
        <w:numPr>
          <w:ilvl w:val="0"/>
          <w:numId w:val="6"/>
        </w:numPr>
        <w:rPr>
          <w:rFonts w:ascii="Verdana" w:hAnsi="Verdana"/>
          <w:bCs/>
          <w:sz w:val="16"/>
          <w:szCs w:val="16"/>
          <w:lang w:val="x-none"/>
        </w:rPr>
      </w:pPr>
      <w:r w:rsidRPr="008138C4">
        <w:rPr>
          <w:rFonts w:ascii="Verdana" w:hAnsi="Verdana"/>
          <w:bCs/>
          <w:sz w:val="16"/>
          <w:szCs w:val="16"/>
          <w:lang w:val="x-none"/>
        </w:rPr>
        <w:t>Valido sulle minicrociere.</w:t>
      </w:r>
    </w:p>
    <w:p w14:paraId="30E86CEB" w14:textId="4858C9EE" w:rsidR="000033CD" w:rsidRDefault="000033CD" w:rsidP="000033CD">
      <w:pPr>
        <w:rPr>
          <w:rFonts w:ascii="Verdana" w:hAnsi="Verdana"/>
          <w:bCs/>
          <w:sz w:val="16"/>
          <w:szCs w:val="16"/>
          <w:lang w:val="x-none"/>
        </w:rPr>
      </w:pPr>
    </w:p>
    <w:p w14:paraId="03BAFDEA" w14:textId="532CA5BF" w:rsidR="000033CD" w:rsidRDefault="000033CD" w:rsidP="000033CD">
      <w:pPr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>P</w:t>
      </w:r>
      <w:r w:rsidRPr="000033CD">
        <w:rPr>
          <w:rFonts w:ascii="Verdana" w:hAnsi="Verdana"/>
          <w:bCs/>
          <w:sz w:val="16"/>
          <w:szCs w:val="16"/>
        </w:rPr>
        <w:t>er le partenze con minimo 10 cabine (20 adulti</w:t>
      </w:r>
      <w:r>
        <w:rPr>
          <w:rFonts w:ascii="Verdana" w:hAnsi="Verdana"/>
          <w:bCs/>
          <w:sz w:val="16"/>
          <w:szCs w:val="16"/>
        </w:rPr>
        <w:t xml:space="preserve"> paganti</w:t>
      </w:r>
      <w:r w:rsidRPr="000033CD">
        <w:rPr>
          <w:rFonts w:ascii="Verdana" w:hAnsi="Verdana"/>
          <w:bCs/>
          <w:sz w:val="16"/>
          <w:szCs w:val="16"/>
        </w:rPr>
        <w:t xml:space="preserve">) </w:t>
      </w:r>
      <w:r w:rsidR="009575CD" w:rsidRPr="009575CD">
        <w:rPr>
          <w:rFonts w:ascii="Verdana" w:hAnsi="Verdana"/>
          <w:b/>
          <w:bCs/>
          <w:sz w:val="16"/>
          <w:szCs w:val="16"/>
        </w:rPr>
        <w:t>ENPAB</w:t>
      </w:r>
      <w:r w:rsidR="009575CD" w:rsidRPr="009575CD">
        <w:rPr>
          <w:rFonts w:ascii="Verdana" w:hAnsi="Verdana"/>
          <w:bCs/>
          <w:sz w:val="16"/>
          <w:szCs w:val="16"/>
        </w:rPr>
        <w:t xml:space="preserve"> </w:t>
      </w:r>
      <w:r w:rsidRPr="000033CD">
        <w:rPr>
          <w:rFonts w:ascii="Verdana" w:hAnsi="Verdana"/>
          <w:bCs/>
          <w:sz w:val="16"/>
          <w:szCs w:val="16"/>
        </w:rPr>
        <w:t>avrà delle scontistiche superiori</w:t>
      </w:r>
      <w:r>
        <w:rPr>
          <w:rFonts w:ascii="Verdana" w:hAnsi="Verdana"/>
          <w:bCs/>
          <w:sz w:val="16"/>
          <w:szCs w:val="16"/>
        </w:rPr>
        <w:t xml:space="preserve">. </w:t>
      </w:r>
    </w:p>
    <w:p w14:paraId="11479691" w14:textId="0EF82181" w:rsidR="000033CD" w:rsidRPr="000033CD" w:rsidRDefault="000033CD" w:rsidP="000033CD">
      <w:pPr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 xml:space="preserve">MSC Crociere potrà, su vostra autorizzazione, comunicare ad </w:t>
      </w:r>
      <w:r w:rsidR="009575CD" w:rsidRPr="009575CD">
        <w:rPr>
          <w:rFonts w:ascii="Verdana" w:hAnsi="Verdana"/>
          <w:b/>
          <w:bCs/>
          <w:sz w:val="16"/>
          <w:szCs w:val="16"/>
        </w:rPr>
        <w:t>ENPAB</w:t>
      </w:r>
      <w:r w:rsidR="009575CD" w:rsidRPr="009575CD">
        <w:rPr>
          <w:rFonts w:ascii="Verdana" w:hAnsi="Verdana"/>
          <w:bCs/>
          <w:sz w:val="16"/>
          <w:szCs w:val="16"/>
        </w:rPr>
        <w:t xml:space="preserve"> </w:t>
      </w:r>
      <w:r>
        <w:rPr>
          <w:rFonts w:ascii="Verdana" w:hAnsi="Verdana"/>
          <w:bCs/>
          <w:sz w:val="16"/>
          <w:szCs w:val="16"/>
        </w:rPr>
        <w:t>delle specifiche partenze con sconti superiori.</w:t>
      </w:r>
    </w:p>
    <w:p w14:paraId="49CDF074" w14:textId="77777777" w:rsidR="008138C4" w:rsidRDefault="008138C4" w:rsidP="003669B2">
      <w:pPr>
        <w:rPr>
          <w:rFonts w:ascii="Verdana" w:hAnsi="Verdana"/>
          <w:bCs/>
          <w:sz w:val="16"/>
          <w:szCs w:val="16"/>
        </w:rPr>
      </w:pPr>
    </w:p>
    <w:p w14:paraId="7D86BCB9" w14:textId="77777777" w:rsidR="008138C4" w:rsidRDefault="008138C4" w:rsidP="003669B2">
      <w:pPr>
        <w:rPr>
          <w:rFonts w:ascii="Verdana" w:hAnsi="Verdana"/>
          <w:bCs/>
          <w:sz w:val="16"/>
          <w:szCs w:val="16"/>
        </w:rPr>
      </w:pPr>
    </w:p>
    <w:p w14:paraId="67181F94" w14:textId="3125880F" w:rsidR="003669B2" w:rsidRDefault="003669B2" w:rsidP="003669B2">
      <w:pPr>
        <w:rPr>
          <w:rFonts w:ascii="Verdana" w:hAnsi="Verdana"/>
          <w:bCs/>
          <w:sz w:val="16"/>
          <w:szCs w:val="16"/>
        </w:rPr>
      </w:pPr>
      <w:r w:rsidRPr="003669B2">
        <w:rPr>
          <w:rFonts w:ascii="Verdana" w:hAnsi="Verdana"/>
          <w:bCs/>
          <w:sz w:val="16"/>
          <w:szCs w:val="16"/>
        </w:rPr>
        <w:t>La promozione non è retroattiva.</w:t>
      </w:r>
    </w:p>
    <w:p w14:paraId="07E18184" w14:textId="77777777" w:rsidR="000033CD" w:rsidRPr="003669B2" w:rsidRDefault="000033CD" w:rsidP="003669B2">
      <w:pPr>
        <w:rPr>
          <w:rFonts w:ascii="Verdana" w:hAnsi="Verdana"/>
          <w:bCs/>
          <w:sz w:val="16"/>
          <w:szCs w:val="16"/>
        </w:rPr>
      </w:pPr>
    </w:p>
    <w:p w14:paraId="23805CBD" w14:textId="51ED4821" w:rsidR="003669B2" w:rsidRPr="003669B2" w:rsidRDefault="003669B2" w:rsidP="003669B2">
      <w:pPr>
        <w:rPr>
          <w:rFonts w:ascii="Verdana" w:hAnsi="Verdana"/>
          <w:bCs/>
          <w:sz w:val="16"/>
          <w:szCs w:val="16"/>
        </w:rPr>
      </w:pPr>
      <w:r w:rsidRPr="003669B2">
        <w:rPr>
          <w:rFonts w:ascii="Verdana" w:hAnsi="Verdana"/>
          <w:bCs/>
          <w:sz w:val="16"/>
          <w:szCs w:val="16"/>
        </w:rPr>
        <w:t>La convenzione è valida fino al 31 Dicembre 20</w:t>
      </w:r>
      <w:r w:rsidR="005B74C7">
        <w:rPr>
          <w:rFonts w:ascii="Verdana" w:hAnsi="Verdana"/>
          <w:bCs/>
          <w:sz w:val="16"/>
          <w:szCs w:val="16"/>
        </w:rPr>
        <w:t>2</w:t>
      </w:r>
      <w:r w:rsidR="008138C4">
        <w:rPr>
          <w:rFonts w:ascii="Verdana" w:hAnsi="Verdana"/>
          <w:bCs/>
          <w:sz w:val="16"/>
          <w:szCs w:val="16"/>
        </w:rPr>
        <w:t>2</w:t>
      </w:r>
      <w:r w:rsidRPr="003669B2">
        <w:rPr>
          <w:rFonts w:ascii="Verdana" w:hAnsi="Verdana"/>
          <w:bCs/>
          <w:sz w:val="16"/>
          <w:szCs w:val="16"/>
        </w:rPr>
        <w:t>, non è previsto il tacito rinnovo.</w:t>
      </w:r>
    </w:p>
    <w:p w14:paraId="0E728EB0" w14:textId="77777777" w:rsidR="003669B2" w:rsidRPr="003669B2" w:rsidRDefault="003669B2" w:rsidP="003669B2">
      <w:pPr>
        <w:rPr>
          <w:rFonts w:ascii="Verdana" w:hAnsi="Verdana"/>
          <w:bCs/>
          <w:sz w:val="16"/>
          <w:szCs w:val="16"/>
        </w:rPr>
      </w:pPr>
    </w:p>
    <w:p w14:paraId="530EB62B" w14:textId="77777777" w:rsidR="000033CD" w:rsidRDefault="000033CD" w:rsidP="003669B2">
      <w:pPr>
        <w:rPr>
          <w:rFonts w:ascii="Verdana" w:hAnsi="Verdana"/>
          <w:bCs/>
          <w:sz w:val="16"/>
          <w:szCs w:val="16"/>
        </w:rPr>
      </w:pPr>
    </w:p>
    <w:p w14:paraId="2C10BB53" w14:textId="77777777" w:rsidR="000033CD" w:rsidRDefault="000033CD" w:rsidP="003669B2">
      <w:pPr>
        <w:rPr>
          <w:rFonts w:ascii="Verdana" w:hAnsi="Verdana"/>
          <w:bCs/>
          <w:sz w:val="16"/>
          <w:szCs w:val="16"/>
        </w:rPr>
      </w:pPr>
    </w:p>
    <w:p w14:paraId="29901ACC" w14:textId="77777777" w:rsidR="000033CD" w:rsidRDefault="000033CD" w:rsidP="003669B2">
      <w:pPr>
        <w:rPr>
          <w:rFonts w:ascii="Verdana" w:hAnsi="Verdana"/>
          <w:bCs/>
          <w:sz w:val="16"/>
          <w:szCs w:val="16"/>
        </w:rPr>
      </w:pPr>
    </w:p>
    <w:p w14:paraId="5302350F" w14:textId="77777777" w:rsidR="000033CD" w:rsidRDefault="000033CD" w:rsidP="003669B2">
      <w:pPr>
        <w:rPr>
          <w:rFonts w:ascii="Verdana" w:hAnsi="Verdana"/>
          <w:bCs/>
          <w:sz w:val="16"/>
          <w:szCs w:val="16"/>
        </w:rPr>
      </w:pPr>
    </w:p>
    <w:p w14:paraId="05DBDDEC" w14:textId="77777777" w:rsidR="000033CD" w:rsidRDefault="000033CD" w:rsidP="003669B2">
      <w:pPr>
        <w:rPr>
          <w:rFonts w:ascii="Verdana" w:hAnsi="Verdana"/>
          <w:bCs/>
          <w:sz w:val="16"/>
          <w:szCs w:val="16"/>
        </w:rPr>
      </w:pPr>
    </w:p>
    <w:p w14:paraId="5BD8A91D" w14:textId="32C666D7" w:rsidR="003669B2" w:rsidRPr="003669B2" w:rsidRDefault="003669B2" w:rsidP="003669B2">
      <w:pPr>
        <w:rPr>
          <w:rFonts w:ascii="Verdana" w:hAnsi="Verdana"/>
          <w:bCs/>
          <w:sz w:val="16"/>
          <w:szCs w:val="16"/>
        </w:rPr>
      </w:pPr>
      <w:r w:rsidRPr="003669B2">
        <w:rPr>
          <w:rFonts w:ascii="Verdana" w:hAnsi="Verdana"/>
          <w:bCs/>
          <w:sz w:val="16"/>
          <w:szCs w:val="16"/>
        </w:rPr>
        <w:t xml:space="preserve">Napoli, </w:t>
      </w:r>
      <w:r w:rsidR="008138C4">
        <w:rPr>
          <w:rFonts w:ascii="Verdana" w:hAnsi="Verdana"/>
          <w:bCs/>
          <w:sz w:val="16"/>
          <w:szCs w:val="16"/>
        </w:rPr>
        <w:t>0</w:t>
      </w:r>
      <w:r w:rsidR="006E5C9C">
        <w:rPr>
          <w:rFonts w:ascii="Verdana" w:hAnsi="Verdana"/>
          <w:bCs/>
          <w:sz w:val="16"/>
          <w:szCs w:val="16"/>
        </w:rPr>
        <w:t>7</w:t>
      </w:r>
      <w:r w:rsidR="008138C4">
        <w:rPr>
          <w:rFonts w:ascii="Verdana" w:hAnsi="Verdana"/>
          <w:bCs/>
          <w:sz w:val="16"/>
          <w:szCs w:val="16"/>
        </w:rPr>
        <w:t xml:space="preserve"> Febbraio </w:t>
      </w:r>
      <w:r w:rsidRPr="003669B2">
        <w:rPr>
          <w:rFonts w:ascii="Verdana" w:hAnsi="Verdana"/>
          <w:bCs/>
          <w:sz w:val="16"/>
          <w:szCs w:val="16"/>
        </w:rPr>
        <w:t>20</w:t>
      </w:r>
      <w:r w:rsidR="00E6600C">
        <w:rPr>
          <w:rFonts w:ascii="Verdana" w:hAnsi="Verdana"/>
          <w:bCs/>
          <w:sz w:val="16"/>
          <w:szCs w:val="16"/>
        </w:rPr>
        <w:t>2</w:t>
      </w:r>
      <w:r w:rsidR="008138C4">
        <w:rPr>
          <w:rFonts w:ascii="Verdana" w:hAnsi="Verdana"/>
          <w:bCs/>
          <w:sz w:val="16"/>
          <w:szCs w:val="16"/>
        </w:rPr>
        <w:t>2</w:t>
      </w:r>
    </w:p>
    <w:p w14:paraId="21DC99B3" w14:textId="77777777" w:rsidR="003669B2" w:rsidRPr="003669B2" w:rsidRDefault="003669B2" w:rsidP="003669B2">
      <w:pPr>
        <w:rPr>
          <w:rFonts w:ascii="Verdana" w:hAnsi="Verdana"/>
          <w:bCs/>
          <w:sz w:val="16"/>
          <w:szCs w:val="16"/>
        </w:rPr>
      </w:pPr>
    </w:p>
    <w:p w14:paraId="27012B8A" w14:textId="77777777" w:rsidR="003669B2" w:rsidRPr="003669B2" w:rsidRDefault="003669B2" w:rsidP="003669B2">
      <w:pPr>
        <w:rPr>
          <w:rFonts w:ascii="Verdana" w:hAnsi="Verdana"/>
          <w:bCs/>
          <w:sz w:val="16"/>
          <w:szCs w:val="16"/>
        </w:rPr>
      </w:pPr>
      <w:r w:rsidRPr="003669B2">
        <w:rPr>
          <w:rFonts w:ascii="Verdana" w:hAnsi="Verdana"/>
          <w:bCs/>
          <w:sz w:val="16"/>
          <w:szCs w:val="16"/>
        </w:rPr>
        <w:t>Per accettazione</w:t>
      </w:r>
    </w:p>
    <w:p w14:paraId="752BAB99" w14:textId="10A93ED2" w:rsidR="00D1117B" w:rsidRDefault="00D1117B" w:rsidP="003669B2">
      <w:pPr>
        <w:rPr>
          <w:rFonts w:ascii="Verdana" w:hAnsi="Verdana"/>
          <w:bCs/>
          <w:sz w:val="16"/>
          <w:szCs w:val="16"/>
        </w:rPr>
      </w:pPr>
      <w:bookmarkStart w:id="0" w:name="_GoBack"/>
      <w:bookmarkEnd w:id="0"/>
    </w:p>
    <w:p w14:paraId="1C962839" w14:textId="69A21D29" w:rsidR="000033CD" w:rsidRDefault="009575CD" w:rsidP="003669B2">
      <w:pPr>
        <w:rPr>
          <w:rFonts w:ascii="Verdana" w:hAnsi="Verdana"/>
          <w:bCs/>
          <w:sz w:val="16"/>
          <w:szCs w:val="16"/>
        </w:rPr>
      </w:pPr>
      <w:r w:rsidRPr="009575CD">
        <w:rPr>
          <w:rFonts w:ascii="Verdana" w:hAnsi="Verdana"/>
          <w:b/>
          <w:bCs/>
          <w:sz w:val="16"/>
          <w:szCs w:val="16"/>
        </w:rPr>
        <w:t>ENPAB</w:t>
      </w:r>
    </w:p>
    <w:p w14:paraId="3E9508F0" w14:textId="7684A53E" w:rsidR="000033CD" w:rsidRDefault="000033CD" w:rsidP="003669B2">
      <w:pPr>
        <w:rPr>
          <w:rFonts w:ascii="Verdana" w:hAnsi="Verdana"/>
          <w:bCs/>
          <w:sz w:val="16"/>
          <w:szCs w:val="16"/>
        </w:rPr>
      </w:pPr>
    </w:p>
    <w:p w14:paraId="59C4355B" w14:textId="573FCB62" w:rsidR="000033CD" w:rsidRDefault="000033CD" w:rsidP="003669B2">
      <w:pPr>
        <w:rPr>
          <w:rFonts w:ascii="Verdana" w:hAnsi="Verdana"/>
          <w:bCs/>
          <w:sz w:val="16"/>
          <w:szCs w:val="16"/>
        </w:rPr>
      </w:pPr>
    </w:p>
    <w:p w14:paraId="456A5AF3" w14:textId="1C2FE8C8" w:rsidR="000033CD" w:rsidRDefault="000033CD" w:rsidP="003669B2">
      <w:pPr>
        <w:rPr>
          <w:rFonts w:ascii="Verdana" w:hAnsi="Verdana"/>
          <w:bCs/>
          <w:sz w:val="16"/>
          <w:szCs w:val="16"/>
        </w:rPr>
      </w:pPr>
    </w:p>
    <w:p w14:paraId="75020596" w14:textId="77777777" w:rsidR="000033CD" w:rsidRPr="003669B2" w:rsidRDefault="000033CD" w:rsidP="003669B2"/>
    <w:sectPr w:rsidR="000033CD" w:rsidRPr="003669B2" w:rsidSect="00A53251">
      <w:headerReference w:type="default" r:id="rId8"/>
      <w:footerReference w:type="default" r:id="rId9"/>
      <w:pgSz w:w="11906" w:h="16838"/>
      <w:pgMar w:top="2336" w:right="1134" w:bottom="3055" w:left="900" w:header="5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FBBE25" w14:textId="77777777" w:rsidR="008B3287" w:rsidRDefault="008B3287">
      <w:r>
        <w:separator/>
      </w:r>
    </w:p>
  </w:endnote>
  <w:endnote w:type="continuationSeparator" w:id="0">
    <w:p w14:paraId="2A8A93A9" w14:textId="77777777" w:rsidR="008B3287" w:rsidRDefault="008B3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6556AA" w14:textId="77777777" w:rsidR="00740FD0" w:rsidRDefault="00B93CE4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2E2E374" wp14:editId="783B364A">
          <wp:simplePos x="0" y="0"/>
          <wp:positionH relativeFrom="margin">
            <wp:posOffset>-31115</wp:posOffset>
          </wp:positionH>
          <wp:positionV relativeFrom="margin">
            <wp:posOffset>7802880</wp:posOffset>
          </wp:positionV>
          <wp:extent cx="6476365" cy="1113155"/>
          <wp:effectExtent l="0" t="0" r="635" b="4445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6365" cy="111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21DB36" w14:textId="77777777" w:rsidR="008B3287" w:rsidRDefault="008B3287">
      <w:r>
        <w:separator/>
      </w:r>
    </w:p>
  </w:footnote>
  <w:footnote w:type="continuationSeparator" w:id="0">
    <w:p w14:paraId="62907386" w14:textId="77777777" w:rsidR="008B3287" w:rsidRDefault="008B32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9EA99" w14:textId="77777777" w:rsidR="00740FD0" w:rsidRDefault="00B93CE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9F09D5" wp14:editId="24491622">
          <wp:simplePos x="0" y="0"/>
          <wp:positionH relativeFrom="column">
            <wp:posOffset>0</wp:posOffset>
          </wp:positionH>
          <wp:positionV relativeFrom="paragraph">
            <wp:posOffset>2540</wp:posOffset>
          </wp:positionV>
          <wp:extent cx="1980000" cy="710600"/>
          <wp:effectExtent l="0" t="0" r="1270" b="635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1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35D39"/>
    <w:multiLevelType w:val="hybridMultilevel"/>
    <w:tmpl w:val="E428939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D80DFF4">
      <w:numFmt w:val="bullet"/>
      <w:lvlText w:val="•"/>
      <w:lvlJc w:val="left"/>
      <w:pPr>
        <w:ind w:left="1440" w:hanging="360"/>
      </w:pPr>
      <w:rPr>
        <w:rFonts w:ascii="Verdana" w:eastAsia="Times New Roman" w:hAnsi="Verdana" w:cs="Verdana-Bold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351B97"/>
    <w:multiLevelType w:val="hybridMultilevel"/>
    <w:tmpl w:val="B712E1D0"/>
    <w:lvl w:ilvl="0" w:tplc="7876DE4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it-I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65EA9"/>
    <w:multiLevelType w:val="hybridMultilevel"/>
    <w:tmpl w:val="8A78C4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96333B"/>
    <w:multiLevelType w:val="hybridMultilevel"/>
    <w:tmpl w:val="19D66E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F375D1"/>
    <w:multiLevelType w:val="hybridMultilevel"/>
    <w:tmpl w:val="2DBE53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18B"/>
    <w:rsid w:val="000033CD"/>
    <w:rsid w:val="000208CC"/>
    <w:rsid w:val="00044188"/>
    <w:rsid w:val="00066CC9"/>
    <w:rsid w:val="00094469"/>
    <w:rsid w:val="00107301"/>
    <w:rsid w:val="00115E7F"/>
    <w:rsid w:val="00130AC7"/>
    <w:rsid w:val="00160B62"/>
    <w:rsid w:val="0017555B"/>
    <w:rsid w:val="001C125B"/>
    <w:rsid w:val="001D643D"/>
    <w:rsid w:val="002248FE"/>
    <w:rsid w:val="00297103"/>
    <w:rsid w:val="002F1915"/>
    <w:rsid w:val="003669B2"/>
    <w:rsid w:val="003748FE"/>
    <w:rsid w:val="0038151F"/>
    <w:rsid w:val="003D4ADD"/>
    <w:rsid w:val="003E718B"/>
    <w:rsid w:val="00411F43"/>
    <w:rsid w:val="00421F0C"/>
    <w:rsid w:val="004A523A"/>
    <w:rsid w:val="004D1BA6"/>
    <w:rsid w:val="004F25C9"/>
    <w:rsid w:val="00503DA8"/>
    <w:rsid w:val="005328D1"/>
    <w:rsid w:val="005B74C7"/>
    <w:rsid w:val="005C7FB2"/>
    <w:rsid w:val="005E665D"/>
    <w:rsid w:val="006201A4"/>
    <w:rsid w:val="00637B45"/>
    <w:rsid w:val="006C0B96"/>
    <w:rsid w:val="006C562E"/>
    <w:rsid w:val="006E5C9C"/>
    <w:rsid w:val="00740FD0"/>
    <w:rsid w:val="007B1DEA"/>
    <w:rsid w:val="007E16E7"/>
    <w:rsid w:val="008138C4"/>
    <w:rsid w:val="00815286"/>
    <w:rsid w:val="008A600C"/>
    <w:rsid w:val="008B3287"/>
    <w:rsid w:val="008D2530"/>
    <w:rsid w:val="008D537D"/>
    <w:rsid w:val="008D5401"/>
    <w:rsid w:val="008D773D"/>
    <w:rsid w:val="008E1735"/>
    <w:rsid w:val="008E2321"/>
    <w:rsid w:val="009575CD"/>
    <w:rsid w:val="00981EB5"/>
    <w:rsid w:val="009C380A"/>
    <w:rsid w:val="009D2DEE"/>
    <w:rsid w:val="009F2BD9"/>
    <w:rsid w:val="00A125F7"/>
    <w:rsid w:val="00A40642"/>
    <w:rsid w:val="00A53251"/>
    <w:rsid w:val="00AD75F8"/>
    <w:rsid w:val="00B93CE4"/>
    <w:rsid w:val="00B94A7F"/>
    <w:rsid w:val="00BA06C5"/>
    <w:rsid w:val="00BA7017"/>
    <w:rsid w:val="00BB51B5"/>
    <w:rsid w:val="00BC25AE"/>
    <w:rsid w:val="00C02710"/>
    <w:rsid w:val="00C45959"/>
    <w:rsid w:val="00C53C01"/>
    <w:rsid w:val="00C950F3"/>
    <w:rsid w:val="00CB4F05"/>
    <w:rsid w:val="00CC77D0"/>
    <w:rsid w:val="00CE3F57"/>
    <w:rsid w:val="00D1117B"/>
    <w:rsid w:val="00D26BEB"/>
    <w:rsid w:val="00D33ABA"/>
    <w:rsid w:val="00D714CE"/>
    <w:rsid w:val="00D965F2"/>
    <w:rsid w:val="00E46ABD"/>
    <w:rsid w:val="00E6600C"/>
    <w:rsid w:val="00E77D13"/>
    <w:rsid w:val="00EE6EBC"/>
    <w:rsid w:val="00F11189"/>
    <w:rsid w:val="00FB4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11F8D8"/>
  <w14:defaultImageDpi w14:val="300"/>
  <w15:docId w15:val="{89885427-4947-4D5F-99BC-21BB4D91D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aratterepredefinitoparagrafo">
    <w:name w:val="Carattere predefinito paragrafo"/>
    <w:semiHidden/>
  </w:style>
  <w:style w:type="paragraph" w:styleId="Header">
    <w:name w:val="header"/>
    <w:basedOn w:val="Normal"/>
    <w:rsid w:val="003E718B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rsid w:val="003E718B"/>
    <w:pPr>
      <w:tabs>
        <w:tab w:val="center" w:pos="4819"/>
        <w:tab w:val="right" w:pos="9638"/>
      </w:tabs>
    </w:pPr>
  </w:style>
  <w:style w:type="paragraph" w:styleId="BalloonText">
    <w:name w:val="Balloon Text"/>
    <w:basedOn w:val="Normal"/>
    <w:semiHidden/>
    <w:rsid w:val="00740F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073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4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04C227-A130-4A3E-85E1-BD61C6F7A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1652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Mediagrafica Srl Unipersonale</Company>
  <LinksUpToDate>false</LinksUpToDate>
  <CharactersWithSpaces>1938</CharactersWithSpaces>
  <SharedDoc>false</SharedDoc>
  <HyperlinkBase/>
  <HLinks>
    <vt:vector size="12" baseType="variant">
      <vt:variant>
        <vt:i4>6881388</vt:i4>
      </vt:variant>
      <vt:variant>
        <vt:i4>2064</vt:i4>
      </vt:variant>
      <vt:variant>
        <vt:i4>1025</vt:i4>
      </vt:variant>
      <vt:variant>
        <vt:i4>1</vt:i4>
      </vt:variant>
      <vt:variant>
        <vt:lpwstr>footer</vt:lpwstr>
      </vt:variant>
      <vt:variant>
        <vt:lpwstr/>
      </vt:variant>
      <vt:variant>
        <vt:i4>11</vt:i4>
      </vt:variant>
      <vt:variant>
        <vt:i4>-1</vt:i4>
      </vt:variant>
      <vt:variant>
        <vt:i4>2049</vt:i4>
      </vt:variant>
      <vt:variant>
        <vt:i4>1</vt:i4>
      </vt:variant>
      <vt:variant>
        <vt:lpwstr>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Mediagrafica Srl Unipersonale</dc:creator>
  <cp:lastModifiedBy>Cerracchio Luigi</cp:lastModifiedBy>
  <cp:revision>3</cp:revision>
  <cp:lastPrinted>2015-01-15T09:11:00Z</cp:lastPrinted>
  <dcterms:created xsi:type="dcterms:W3CDTF">2022-02-07T11:52:00Z</dcterms:created>
  <dcterms:modified xsi:type="dcterms:W3CDTF">2022-02-07T11:52:00Z</dcterms:modified>
</cp:coreProperties>
</file>